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5A3C" w14:textId="77777777" w:rsidR="004D3BF9" w:rsidRPr="005A53FC" w:rsidRDefault="00FE0E63" w:rsidP="00FE0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3FC">
        <w:rPr>
          <w:rFonts w:ascii="Times New Roman" w:hAnsi="Times New Roman" w:cs="Times New Roman"/>
          <w:b/>
        </w:rPr>
        <w:t xml:space="preserve">ПАМЯТКА </w:t>
      </w:r>
    </w:p>
    <w:p w14:paraId="79B98669" w14:textId="77777777" w:rsidR="00FE0E63" w:rsidRPr="005A53FC" w:rsidRDefault="00FE0E63" w:rsidP="00FE0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3FC">
        <w:rPr>
          <w:rFonts w:ascii="Times New Roman" w:hAnsi="Times New Roman" w:cs="Times New Roman"/>
          <w:b/>
        </w:rPr>
        <w:t>по соблюдению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</w:r>
    </w:p>
    <w:p w14:paraId="5D666972" w14:textId="77777777" w:rsidR="001B77D1" w:rsidRPr="005A53FC" w:rsidRDefault="001B77D1" w:rsidP="00FE0E63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7222"/>
        <w:gridCol w:w="2399"/>
      </w:tblGrid>
      <w:tr w:rsidR="001B77D1" w:rsidRPr="005A53FC" w14:paraId="0E9979E5" w14:textId="77777777" w:rsidTr="003D59C7">
        <w:trPr>
          <w:trHeight w:val="234"/>
          <w:jc w:val="center"/>
        </w:trPr>
        <w:tc>
          <w:tcPr>
            <w:tcW w:w="0" w:type="auto"/>
            <w:vMerge w:val="restart"/>
          </w:tcPr>
          <w:p w14:paraId="3CE82BA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 xml:space="preserve">№ </w:t>
            </w:r>
          </w:p>
          <w:p w14:paraId="31DEAAF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>п/п</w:t>
            </w:r>
          </w:p>
        </w:tc>
        <w:tc>
          <w:tcPr>
            <w:tcW w:w="0" w:type="auto"/>
            <w:vMerge w:val="restart"/>
          </w:tcPr>
          <w:p w14:paraId="46507EC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>Перечень обязательных требований</w:t>
            </w:r>
          </w:p>
        </w:tc>
        <w:tc>
          <w:tcPr>
            <w:tcW w:w="0" w:type="auto"/>
            <w:vMerge w:val="restart"/>
          </w:tcPr>
          <w:p w14:paraId="191D282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>Реквизиты нормативных правовых актов с указанием структурных единиц этих актов*</w:t>
            </w:r>
          </w:p>
        </w:tc>
      </w:tr>
      <w:tr w:rsidR="001B77D1" w:rsidRPr="005A53FC" w14:paraId="27E76A3B" w14:textId="77777777" w:rsidTr="003D59C7">
        <w:trPr>
          <w:cantSplit/>
          <w:trHeight w:val="285"/>
          <w:jc w:val="center"/>
        </w:trPr>
        <w:tc>
          <w:tcPr>
            <w:tcW w:w="0" w:type="auto"/>
            <w:vMerge/>
          </w:tcPr>
          <w:p w14:paraId="30E5FBF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0102C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D4A5B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0EA2B22" w14:textId="77777777" w:rsidTr="003D59C7">
        <w:trPr>
          <w:trHeight w:val="96"/>
          <w:jc w:val="center"/>
        </w:trPr>
        <w:tc>
          <w:tcPr>
            <w:tcW w:w="0" w:type="auto"/>
          </w:tcPr>
          <w:p w14:paraId="73E31BB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  <w:lang w:val="en-US"/>
              </w:rPr>
              <w:t>1</w:t>
            </w:r>
            <w:r w:rsidRPr="005A53F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AAC3EB5" w14:textId="77777777" w:rsidR="001B77D1" w:rsidRPr="005A53FC" w:rsidRDefault="001B77D1" w:rsidP="003D59C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праве собственности или ином законном основании земельных участков и (или) зданий, строений, сооружений, помещений, необходимых для осуществления лицензируемой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14:paraId="6CEE9B2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 части 3 статьи 8 Закона № 99-ФЗ,</w:t>
            </w:r>
          </w:p>
          <w:p w14:paraId="18C38C4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5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7BD6E5AA" w14:textId="77777777" w:rsidTr="003D59C7">
        <w:trPr>
          <w:trHeight w:val="96"/>
          <w:jc w:val="center"/>
        </w:trPr>
        <w:tc>
          <w:tcPr>
            <w:tcW w:w="0" w:type="auto"/>
          </w:tcPr>
          <w:p w14:paraId="528583E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67230D5C" w14:textId="77777777" w:rsidR="001B77D1" w:rsidRPr="005A53FC" w:rsidRDefault="001B77D1" w:rsidP="003D59C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праве собственности или ином законном основании технических средств, оборудования и технической документации, необходимых для осуществления лицензируемой деятельности</w:t>
            </w:r>
          </w:p>
        </w:tc>
        <w:tc>
          <w:tcPr>
            <w:tcW w:w="0" w:type="auto"/>
            <w:vMerge/>
            <w:vAlign w:val="center"/>
          </w:tcPr>
          <w:p w14:paraId="46C482B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0C3C7432" w14:textId="77777777" w:rsidTr="003D59C7">
        <w:trPr>
          <w:trHeight w:val="96"/>
          <w:jc w:val="center"/>
        </w:trPr>
        <w:tc>
          <w:tcPr>
            <w:tcW w:w="0" w:type="auto"/>
          </w:tcPr>
          <w:p w14:paraId="7E35A66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6B3D191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площадки с асфальтовым, бетонным или другим </w:t>
            </w:r>
            <w:proofErr w:type="gramStart"/>
            <w:r w:rsidRPr="005A53FC">
              <w:rPr>
                <w:sz w:val="20"/>
                <w:szCs w:val="20"/>
              </w:rPr>
              <w:t>твердым  влагостойким</w:t>
            </w:r>
            <w:proofErr w:type="gramEnd"/>
            <w:r w:rsidRPr="005A53FC">
              <w:rPr>
                <w:sz w:val="20"/>
                <w:szCs w:val="20"/>
              </w:rPr>
              <w:t xml:space="preserve"> покрытием, предназначенной для хранения лома и отходов черных и (или) цветных металлов</w:t>
            </w:r>
          </w:p>
        </w:tc>
        <w:tc>
          <w:tcPr>
            <w:tcW w:w="0" w:type="auto"/>
          </w:tcPr>
          <w:p w14:paraId="21F7EA8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3EEC59C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E655E77" w14:textId="77777777" w:rsidTr="003D59C7">
        <w:trPr>
          <w:trHeight w:val="96"/>
          <w:jc w:val="center"/>
        </w:trPr>
        <w:tc>
          <w:tcPr>
            <w:tcW w:w="0" w:type="auto"/>
          </w:tcPr>
          <w:p w14:paraId="06425A4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3A8E7E3B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средств измерения</w:t>
            </w:r>
          </w:p>
        </w:tc>
        <w:tc>
          <w:tcPr>
            <w:tcW w:w="0" w:type="auto"/>
            <w:vMerge w:val="restart"/>
          </w:tcPr>
          <w:p w14:paraId="078D83D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5B08746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E88A807" w14:textId="77777777" w:rsidTr="003D59C7">
        <w:trPr>
          <w:trHeight w:val="96"/>
          <w:jc w:val="center"/>
        </w:trPr>
        <w:tc>
          <w:tcPr>
            <w:tcW w:w="0" w:type="auto"/>
          </w:tcPr>
          <w:p w14:paraId="41E5E20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2B1D2ED7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работников, заключивших с лицензиатом трудовые договоры,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</w:t>
            </w:r>
          </w:p>
        </w:tc>
        <w:tc>
          <w:tcPr>
            <w:tcW w:w="0" w:type="auto"/>
            <w:vMerge/>
          </w:tcPr>
          <w:p w14:paraId="199AB11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32311BA" w14:textId="77777777" w:rsidTr="003D59C7">
        <w:trPr>
          <w:trHeight w:val="96"/>
          <w:jc w:val="center"/>
        </w:trPr>
        <w:tc>
          <w:tcPr>
            <w:tcW w:w="0" w:type="auto"/>
          </w:tcPr>
          <w:p w14:paraId="3BA30B3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78F2A57B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условий для выполнения требований Правил обращения с ломом и отходами черных и цветных металлов и их отчуждения</w:t>
            </w:r>
          </w:p>
        </w:tc>
        <w:tc>
          <w:tcPr>
            <w:tcW w:w="0" w:type="auto"/>
          </w:tcPr>
          <w:p w14:paraId="0FC351B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«в» пункта 5 Положения</w:t>
            </w:r>
          </w:p>
        </w:tc>
      </w:tr>
      <w:tr w:rsidR="001B77D1" w:rsidRPr="005A53FC" w14:paraId="58B2B794" w14:textId="77777777" w:rsidTr="003D59C7">
        <w:trPr>
          <w:trHeight w:val="96"/>
          <w:jc w:val="center"/>
        </w:trPr>
        <w:tc>
          <w:tcPr>
            <w:tcW w:w="0" w:type="auto"/>
          </w:tcPr>
          <w:p w14:paraId="036BFF8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14:paraId="6136107E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в доступном для обозрения месте следующей информации:</w:t>
            </w:r>
          </w:p>
        </w:tc>
        <w:tc>
          <w:tcPr>
            <w:tcW w:w="0" w:type="auto"/>
          </w:tcPr>
          <w:p w14:paraId="72238BA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901D21A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5B397E1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6.1.1.</w:t>
            </w:r>
          </w:p>
        </w:tc>
        <w:tc>
          <w:tcPr>
            <w:tcW w:w="0" w:type="auto"/>
          </w:tcPr>
          <w:p w14:paraId="47A7CDBD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Для юридического лица:</w:t>
            </w:r>
          </w:p>
        </w:tc>
        <w:tc>
          <w:tcPr>
            <w:tcW w:w="0" w:type="auto"/>
            <w:vMerge w:val="restart"/>
          </w:tcPr>
          <w:p w14:paraId="0B8CB623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</w:p>
          <w:p w14:paraId="3034147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4A85D409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35E6041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38B01D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</w:tcPr>
          <w:p w14:paraId="1DC931B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CF2DBB3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B2435D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32210C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vMerge/>
          </w:tcPr>
          <w:p w14:paraId="292A75B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EE2BAE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BE3434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991885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0" w:type="auto"/>
            <w:vMerge/>
          </w:tcPr>
          <w:p w14:paraId="744E676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EF2A976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5B28345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6.1.2.</w:t>
            </w:r>
          </w:p>
        </w:tc>
        <w:tc>
          <w:tcPr>
            <w:tcW w:w="0" w:type="auto"/>
          </w:tcPr>
          <w:p w14:paraId="306D998B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Для индивидуального предпринимателя:</w:t>
            </w:r>
          </w:p>
        </w:tc>
        <w:tc>
          <w:tcPr>
            <w:tcW w:w="0" w:type="auto"/>
            <w:vMerge w:val="restart"/>
          </w:tcPr>
          <w:p w14:paraId="77A84774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</w:p>
          <w:p w14:paraId="0DCA24C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0DBB9B83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E5BD74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5F911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0" w:type="auto"/>
            <w:vMerge/>
          </w:tcPr>
          <w:p w14:paraId="614E23A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209701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149A72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CC8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</w:tcPr>
          <w:p w14:paraId="0DBCE0D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E04D68D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F1EFF9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05C1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0" w:type="auto"/>
            <w:vMerge/>
          </w:tcPr>
          <w:p w14:paraId="171A7B9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3AA8828" w14:textId="77777777" w:rsidTr="003D59C7">
        <w:trPr>
          <w:trHeight w:val="96"/>
          <w:jc w:val="center"/>
        </w:trPr>
        <w:tc>
          <w:tcPr>
            <w:tcW w:w="0" w:type="auto"/>
          </w:tcPr>
          <w:p w14:paraId="4AA7D8F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6.1.3.</w:t>
            </w:r>
          </w:p>
        </w:tc>
        <w:tc>
          <w:tcPr>
            <w:tcW w:w="0" w:type="auto"/>
          </w:tcPr>
          <w:p w14:paraId="243BF57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Данные о лице, ответственном за прием лома и отходов черных и (или) цветных металлов</w:t>
            </w:r>
          </w:p>
        </w:tc>
        <w:tc>
          <w:tcPr>
            <w:tcW w:w="0" w:type="auto"/>
          </w:tcPr>
          <w:p w14:paraId="2B44BFBB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</w:t>
            </w:r>
          </w:p>
          <w:p w14:paraId="077C393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4DDC40FB" w14:textId="77777777" w:rsidTr="003D59C7">
        <w:trPr>
          <w:trHeight w:val="96"/>
          <w:jc w:val="center"/>
        </w:trPr>
        <w:tc>
          <w:tcPr>
            <w:tcW w:w="0" w:type="auto"/>
          </w:tcPr>
          <w:p w14:paraId="0036365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6.1.4.</w:t>
            </w:r>
          </w:p>
        </w:tc>
        <w:tc>
          <w:tcPr>
            <w:tcW w:w="0" w:type="auto"/>
          </w:tcPr>
          <w:p w14:paraId="3ACF1F8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Распорядок работы</w:t>
            </w:r>
          </w:p>
        </w:tc>
        <w:tc>
          <w:tcPr>
            <w:tcW w:w="0" w:type="auto"/>
          </w:tcPr>
          <w:p w14:paraId="36F8CD1E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«в» </w:t>
            </w:r>
          </w:p>
          <w:p w14:paraId="01E1C8A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30334F22" w14:textId="77777777" w:rsidTr="003D59C7">
        <w:trPr>
          <w:trHeight w:val="96"/>
          <w:jc w:val="center"/>
        </w:trPr>
        <w:tc>
          <w:tcPr>
            <w:tcW w:w="0" w:type="auto"/>
          </w:tcPr>
          <w:p w14:paraId="15B5B68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6.1.5.</w:t>
            </w:r>
          </w:p>
        </w:tc>
        <w:tc>
          <w:tcPr>
            <w:tcW w:w="0" w:type="auto"/>
          </w:tcPr>
          <w:p w14:paraId="77272AC2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Условия приема и цены на лом и отходы черных и (или) цветных металлов</w:t>
            </w:r>
          </w:p>
        </w:tc>
        <w:tc>
          <w:tcPr>
            <w:tcW w:w="0" w:type="auto"/>
          </w:tcPr>
          <w:p w14:paraId="34A041A6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«г» </w:t>
            </w:r>
          </w:p>
          <w:p w14:paraId="030349C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740E6428" w14:textId="77777777" w:rsidTr="003D59C7">
        <w:trPr>
          <w:trHeight w:val="96"/>
          <w:jc w:val="center"/>
        </w:trPr>
        <w:tc>
          <w:tcPr>
            <w:tcW w:w="0" w:type="auto"/>
          </w:tcPr>
          <w:p w14:paraId="6296C869" w14:textId="0CC030A5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</w:t>
            </w:r>
            <w:r w:rsidR="00F555CB">
              <w:rPr>
                <w:sz w:val="20"/>
                <w:szCs w:val="20"/>
              </w:rPr>
              <w:t>6</w:t>
            </w:r>
            <w:r w:rsidRPr="005A53F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D933EF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Ссылка на запись в реестре лицензий, содержащую сведения о действующей лицензии</w:t>
            </w:r>
          </w:p>
        </w:tc>
        <w:tc>
          <w:tcPr>
            <w:tcW w:w="0" w:type="auto"/>
          </w:tcPr>
          <w:p w14:paraId="24E31C8A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«е» </w:t>
            </w:r>
          </w:p>
          <w:p w14:paraId="37CAA45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50F0CF14" w14:textId="77777777" w:rsidTr="003D59C7">
        <w:trPr>
          <w:trHeight w:val="96"/>
          <w:jc w:val="center"/>
        </w:trPr>
        <w:tc>
          <w:tcPr>
            <w:tcW w:w="0" w:type="auto"/>
          </w:tcPr>
          <w:p w14:paraId="67253D3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</w:t>
            </w:r>
          </w:p>
        </w:tc>
        <w:tc>
          <w:tcPr>
            <w:tcW w:w="0" w:type="auto"/>
          </w:tcPr>
          <w:p w14:paraId="1AAACD1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следующей документации:</w:t>
            </w:r>
          </w:p>
        </w:tc>
        <w:tc>
          <w:tcPr>
            <w:tcW w:w="0" w:type="auto"/>
          </w:tcPr>
          <w:p w14:paraId="258A97D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0188CCB0" w14:textId="77777777" w:rsidTr="003D59C7">
        <w:trPr>
          <w:trHeight w:val="96"/>
          <w:jc w:val="center"/>
        </w:trPr>
        <w:tc>
          <w:tcPr>
            <w:tcW w:w="0" w:type="auto"/>
          </w:tcPr>
          <w:p w14:paraId="41450B4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6.2.1.</w:t>
            </w:r>
          </w:p>
        </w:tc>
        <w:tc>
          <w:tcPr>
            <w:tcW w:w="0" w:type="auto"/>
          </w:tcPr>
          <w:p w14:paraId="10CE9AE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61197046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</w:p>
          <w:p w14:paraId="27F51DE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74582FCA" w14:textId="77777777" w:rsidTr="003D59C7">
        <w:trPr>
          <w:trHeight w:val="96"/>
          <w:jc w:val="center"/>
        </w:trPr>
        <w:tc>
          <w:tcPr>
            <w:tcW w:w="0" w:type="auto"/>
          </w:tcPr>
          <w:p w14:paraId="78211E0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0" w:type="auto"/>
          </w:tcPr>
          <w:p w14:paraId="2989E530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2A2A1E02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«б» </w:t>
            </w:r>
          </w:p>
          <w:p w14:paraId="2CCDF5B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540A8D30" w14:textId="77777777" w:rsidTr="003D59C7">
        <w:trPr>
          <w:trHeight w:val="96"/>
          <w:jc w:val="center"/>
        </w:trPr>
        <w:tc>
          <w:tcPr>
            <w:tcW w:w="0" w:type="auto"/>
          </w:tcPr>
          <w:p w14:paraId="762E4F1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6.2.3.</w:t>
            </w:r>
          </w:p>
        </w:tc>
        <w:tc>
          <w:tcPr>
            <w:tcW w:w="0" w:type="auto"/>
          </w:tcPr>
          <w:p w14:paraId="699C349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289A509C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«в» </w:t>
            </w:r>
          </w:p>
          <w:p w14:paraId="43133CA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0D4FE278" w14:textId="77777777" w:rsidTr="003D59C7">
        <w:trPr>
          <w:trHeight w:val="96"/>
          <w:jc w:val="center"/>
        </w:trPr>
        <w:tc>
          <w:tcPr>
            <w:tcW w:w="0" w:type="auto"/>
          </w:tcPr>
          <w:p w14:paraId="33D73EF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6.2.4.</w:t>
            </w:r>
          </w:p>
        </w:tc>
        <w:tc>
          <w:tcPr>
            <w:tcW w:w="0" w:type="auto"/>
          </w:tcPr>
          <w:p w14:paraId="639712A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действий при обнаружении взрывоопасных предметов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35B33562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«г» </w:t>
            </w:r>
          </w:p>
          <w:p w14:paraId="3713CA9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3DF3E16E" w14:textId="77777777" w:rsidTr="003D59C7">
        <w:trPr>
          <w:trHeight w:val="96"/>
          <w:jc w:val="center"/>
        </w:trPr>
        <w:tc>
          <w:tcPr>
            <w:tcW w:w="0" w:type="auto"/>
          </w:tcPr>
          <w:p w14:paraId="4CAFC06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6.3.</w:t>
            </w:r>
          </w:p>
        </w:tc>
        <w:tc>
          <w:tcPr>
            <w:tcW w:w="0" w:type="auto"/>
          </w:tcPr>
          <w:p w14:paraId="0D741837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договоров с юридическим лицом или индивидуальным предпринимателем о приеме лома и отходов черных и цветных металлов</w:t>
            </w:r>
          </w:p>
        </w:tc>
        <w:tc>
          <w:tcPr>
            <w:tcW w:w="0" w:type="auto"/>
          </w:tcPr>
          <w:p w14:paraId="39D1BAB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7 Правил</w:t>
            </w:r>
          </w:p>
        </w:tc>
      </w:tr>
      <w:tr w:rsidR="001B77D1" w:rsidRPr="005A53FC" w14:paraId="4B4DDECD" w14:textId="77777777" w:rsidTr="003D59C7">
        <w:trPr>
          <w:trHeight w:val="96"/>
          <w:jc w:val="center"/>
        </w:trPr>
        <w:tc>
          <w:tcPr>
            <w:tcW w:w="0" w:type="auto"/>
          </w:tcPr>
          <w:p w14:paraId="501C1D9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</w:t>
            </w:r>
          </w:p>
        </w:tc>
        <w:tc>
          <w:tcPr>
            <w:tcW w:w="0" w:type="auto"/>
          </w:tcPr>
          <w:p w14:paraId="61A8018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и (или) цветных металлов:</w:t>
            </w:r>
          </w:p>
        </w:tc>
        <w:tc>
          <w:tcPr>
            <w:tcW w:w="0" w:type="auto"/>
          </w:tcPr>
          <w:p w14:paraId="054F391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0A5C4027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0569483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6.4.1.</w:t>
            </w:r>
          </w:p>
        </w:tc>
        <w:tc>
          <w:tcPr>
            <w:tcW w:w="0" w:type="auto"/>
          </w:tcPr>
          <w:p w14:paraId="33038B52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контролера лома и отходов металла с квалификацией не ниже II разряда</w:t>
            </w:r>
          </w:p>
        </w:tc>
        <w:tc>
          <w:tcPr>
            <w:tcW w:w="0" w:type="auto"/>
          </w:tcPr>
          <w:p w14:paraId="2A04848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0D78FBE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1015D23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F3F3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  <w:vMerge w:val="restart"/>
          </w:tcPr>
          <w:p w14:paraId="1F99A8C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64EDAFA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6E1ED4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563A88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4508F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  <w:vMerge/>
          </w:tcPr>
          <w:p w14:paraId="72753E3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B50D3F3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4586FF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6.4.2.</w:t>
            </w:r>
          </w:p>
        </w:tc>
        <w:tc>
          <w:tcPr>
            <w:tcW w:w="0" w:type="auto"/>
          </w:tcPr>
          <w:p w14:paraId="7FCC5941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0" w:type="auto"/>
          </w:tcPr>
          <w:p w14:paraId="5D88FCA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27122B5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16E0103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DA8FB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</w:tcPr>
          <w:p w14:paraId="57C7CD0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3EB5EBE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F15643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B3B53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733B708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4A58760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18221807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6427B73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6.4.3</w:t>
            </w:r>
          </w:p>
        </w:tc>
        <w:tc>
          <w:tcPr>
            <w:tcW w:w="0" w:type="auto"/>
          </w:tcPr>
          <w:p w14:paraId="62AC789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лица, ответственного за проведение контроля лома и отходов черных и (или) цветных металлов на взрывобезопасность, прошедшего соответствующую подготовку и аттестацию</w:t>
            </w:r>
          </w:p>
        </w:tc>
        <w:tc>
          <w:tcPr>
            <w:tcW w:w="0" w:type="auto"/>
          </w:tcPr>
          <w:p w14:paraId="0D9B413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5EB62890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F0082B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A43700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</w:tcPr>
          <w:p w14:paraId="13DEA03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4967E00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D3F10F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79A9A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216DEC5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1110B7C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1A263A24" w14:textId="77777777" w:rsidTr="003D59C7">
        <w:trPr>
          <w:trHeight w:val="96"/>
          <w:jc w:val="center"/>
        </w:trPr>
        <w:tc>
          <w:tcPr>
            <w:tcW w:w="0" w:type="auto"/>
          </w:tcPr>
          <w:p w14:paraId="310B55D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6.5.</w:t>
            </w:r>
          </w:p>
        </w:tc>
        <w:tc>
          <w:tcPr>
            <w:tcW w:w="0" w:type="auto"/>
          </w:tcPr>
          <w:p w14:paraId="1AE93ABA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и (или) цветных металлов:</w:t>
            </w:r>
          </w:p>
        </w:tc>
        <w:tc>
          <w:tcPr>
            <w:tcW w:w="0" w:type="auto"/>
          </w:tcPr>
          <w:p w14:paraId="007EC3B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8926400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47912C9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6.5.1</w:t>
            </w:r>
          </w:p>
        </w:tc>
        <w:tc>
          <w:tcPr>
            <w:tcW w:w="0" w:type="auto"/>
          </w:tcPr>
          <w:p w14:paraId="2768034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5A53FC">
              <w:rPr>
                <w:sz w:val="20"/>
                <w:szCs w:val="20"/>
              </w:rPr>
              <w:t>поверены</w:t>
            </w:r>
            <w:proofErr w:type="spellEnd"/>
            <w:r w:rsidRPr="005A53FC">
              <w:rPr>
                <w:sz w:val="20"/>
                <w:szCs w:val="20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5C52339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65C62A24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31331A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64FC2F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средство измерения для проведения радиационного контроля</w:t>
            </w:r>
          </w:p>
        </w:tc>
        <w:tc>
          <w:tcPr>
            <w:tcW w:w="0" w:type="auto"/>
            <w:vMerge w:val="restart"/>
          </w:tcPr>
          <w:p w14:paraId="472B5E1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6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472A026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E4B9C5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B999B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документов, подтверждающих право собственности или иное законное основание на средство измерения для проведения радиационного контроля</w:t>
            </w:r>
          </w:p>
        </w:tc>
        <w:tc>
          <w:tcPr>
            <w:tcW w:w="0" w:type="auto"/>
            <w:vMerge/>
          </w:tcPr>
          <w:p w14:paraId="2C4AA85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BD37F89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31AB049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6.5.2</w:t>
            </w:r>
          </w:p>
        </w:tc>
        <w:tc>
          <w:tcPr>
            <w:tcW w:w="0" w:type="auto"/>
          </w:tcPr>
          <w:p w14:paraId="08DC8A5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5A53FC">
              <w:rPr>
                <w:sz w:val="20"/>
                <w:szCs w:val="20"/>
              </w:rPr>
              <w:t>поверены</w:t>
            </w:r>
            <w:proofErr w:type="spellEnd"/>
            <w:r w:rsidRPr="005A53FC">
              <w:rPr>
                <w:sz w:val="20"/>
                <w:szCs w:val="20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0FB347B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1B596254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BD0AA3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1F257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весовые средства измерения</w:t>
            </w:r>
          </w:p>
        </w:tc>
        <w:tc>
          <w:tcPr>
            <w:tcW w:w="0" w:type="auto"/>
            <w:vMerge w:val="restart"/>
          </w:tcPr>
          <w:p w14:paraId="68EE5C5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7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40C909C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4F1DF97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953D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право собственности или иное законное основание на весовые средства измерения </w:t>
            </w:r>
          </w:p>
        </w:tc>
        <w:tc>
          <w:tcPr>
            <w:tcW w:w="0" w:type="auto"/>
            <w:vMerge/>
          </w:tcPr>
          <w:p w14:paraId="3711CBE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455000B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B8815F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0" w:type="auto"/>
          </w:tcPr>
          <w:p w14:paraId="2EBF914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на одном из объектов по приему лома и отходов цветных металлов в пределах Саратовской области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</w:t>
            </w:r>
            <w:proofErr w:type="spellStart"/>
            <w:r w:rsidRPr="005A53FC">
              <w:rPr>
                <w:sz w:val="20"/>
                <w:szCs w:val="20"/>
              </w:rPr>
              <w:t>поверено</w:t>
            </w:r>
            <w:proofErr w:type="spellEnd"/>
            <w:r w:rsidRPr="005A53FC">
              <w:rPr>
                <w:sz w:val="20"/>
                <w:szCs w:val="20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0636187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67E0EE0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BEF810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36045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оборудования для идентификации и сортировки лома и отходов цветных металлов</w:t>
            </w:r>
          </w:p>
        </w:tc>
        <w:tc>
          <w:tcPr>
            <w:tcW w:w="0" w:type="auto"/>
            <w:vMerge w:val="restart"/>
          </w:tcPr>
          <w:p w14:paraId="1951882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8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3F0382BB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3B183C5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CEA4A0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документов, подтверждающих право собственности или иное законное основание на оборудования для идентификации и сортировки лома и отходов цветных металлов</w:t>
            </w:r>
          </w:p>
        </w:tc>
        <w:tc>
          <w:tcPr>
            <w:tcW w:w="0" w:type="auto"/>
            <w:vMerge/>
          </w:tcPr>
          <w:p w14:paraId="318E669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C3CE45C" w14:textId="77777777" w:rsidTr="003D59C7">
        <w:trPr>
          <w:trHeight w:val="96"/>
          <w:jc w:val="center"/>
        </w:trPr>
        <w:tc>
          <w:tcPr>
            <w:tcW w:w="0" w:type="auto"/>
          </w:tcPr>
          <w:p w14:paraId="04BB16C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6.7.</w:t>
            </w:r>
          </w:p>
        </w:tc>
        <w:tc>
          <w:tcPr>
            <w:tcW w:w="0" w:type="auto"/>
          </w:tcPr>
          <w:p w14:paraId="186597C7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не менее чем на одном из объектов по приему лома и отходов черных металлов в пределах территории Саратовской области одной единицы любого из следующих видов оборудования:</w:t>
            </w:r>
          </w:p>
        </w:tc>
        <w:tc>
          <w:tcPr>
            <w:tcW w:w="0" w:type="auto"/>
            <w:vMerge w:val="restart"/>
          </w:tcPr>
          <w:p w14:paraId="0C7C6BB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10 Правил</w:t>
            </w:r>
          </w:p>
        </w:tc>
      </w:tr>
      <w:tr w:rsidR="001B77D1" w:rsidRPr="005A53FC" w14:paraId="58CA5FB9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67115C9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6.7.1.</w:t>
            </w:r>
          </w:p>
        </w:tc>
        <w:tc>
          <w:tcPr>
            <w:tcW w:w="0" w:type="auto"/>
          </w:tcPr>
          <w:p w14:paraId="2019C50E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пресс для пакетирования или </w:t>
            </w:r>
            <w:proofErr w:type="gramStart"/>
            <w:r w:rsidRPr="005A53FC">
              <w:rPr>
                <w:sz w:val="20"/>
                <w:szCs w:val="20"/>
              </w:rPr>
              <w:t>брикетирования  лома</w:t>
            </w:r>
            <w:proofErr w:type="gramEnd"/>
            <w:r w:rsidRPr="005A53FC">
              <w:rPr>
                <w:sz w:val="20"/>
                <w:szCs w:val="20"/>
              </w:rPr>
              <w:t xml:space="preserve"> черных металлов</w:t>
            </w:r>
          </w:p>
        </w:tc>
        <w:tc>
          <w:tcPr>
            <w:tcW w:w="0" w:type="auto"/>
            <w:vMerge/>
          </w:tcPr>
          <w:p w14:paraId="17A9666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CE02A48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6C7220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71875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пресс-ножницы</w:t>
            </w:r>
          </w:p>
        </w:tc>
        <w:tc>
          <w:tcPr>
            <w:tcW w:w="0" w:type="auto"/>
            <w:vMerge/>
          </w:tcPr>
          <w:p w14:paraId="1E61E6C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E20DB3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EC2C90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A73B4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установка для дробления и сортировки легковесного лома</w:t>
            </w:r>
          </w:p>
        </w:tc>
        <w:tc>
          <w:tcPr>
            <w:tcW w:w="0" w:type="auto"/>
            <w:vMerge/>
          </w:tcPr>
          <w:p w14:paraId="079A865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27E40AB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D86904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595EE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  оборудование для сортировки или измельчения стружки</w:t>
            </w:r>
          </w:p>
        </w:tc>
        <w:tc>
          <w:tcPr>
            <w:tcW w:w="0" w:type="auto"/>
            <w:vMerge/>
          </w:tcPr>
          <w:p w14:paraId="159A10A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D0858C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083C41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05F29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используемое оборудование</w:t>
            </w:r>
          </w:p>
        </w:tc>
        <w:tc>
          <w:tcPr>
            <w:tcW w:w="0" w:type="auto"/>
            <w:vMerge w:val="restart"/>
          </w:tcPr>
          <w:p w14:paraId="0138044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9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797AD279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442AD5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01199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право собственности или иное законное основание на используемое оборудования </w:t>
            </w:r>
          </w:p>
        </w:tc>
        <w:tc>
          <w:tcPr>
            <w:tcW w:w="0" w:type="auto"/>
            <w:vMerge/>
          </w:tcPr>
          <w:p w14:paraId="1E3F325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5465920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7E965D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6.7.2.</w:t>
            </w:r>
          </w:p>
        </w:tc>
        <w:tc>
          <w:tcPr>
            <w:tcW w:w="0" w:type="auto"/>
          </w:tcPr>
          <w:p w14:paraId="4FF5BD81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В случае осуществления переработки лома и отходов черных металлов с помощью пресса для пакетирования или </w:t>
            </w:r>
            <w:proofErr w:type="gramStart"/>
            <w:r w:rsidRPr="005A53FC">
              <w:rPr>
                <w:sz w:val="20"/>
                <w:szCs w:val="20"/>
              </w:rPr>
              <w:t>брикетирования  лома</w:t>
            </w:r>
            <w:proofErr w:type="gramEnd"/>
            <w:r w:rsidRPr="005A53FC">
              <w:rPr>
                <w:sz w:val="20"/>
                <w:szCs w:val="20"/>
              </w:rPr>
              <w:t xml:space="preserve"> черных металлов либо пресс-ножниц:</w:t>
            </w:r>
          </w:p>
        </w:tc>
        <w:tc>
          <w:tcPr>
            <w:tcW w:w="0" w:type="auto"/>
            <w:vMerge w:val="restart"/>
          </w:tcPr>
          <w:p w14:paraId="2173DF3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10 Правил</w:t>
            </w:r>
          </w:p>
        </w:tc>
      </w:tr>
      <w:tr w:rsidR="001B77D1" w:rsidRPr="005A53FC" w14:paraId="6E93632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6D62A4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20667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металлов, на котором используется указанное оборудование прессовщика лома и отходов металла с квалификацией не ниже 1 разряда</w:t>
            </w:r>
          </w:p>
        </w:tc>
        <w:tc>
          <w:tcPr>
            <w:tcW w:w="0" w:type="auto"/>
            <w:vMerge/>
          </w:tcPr>
          <w:p w14:paraId="5307D56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F50802D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750C3F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799B2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</w:tcPr>
          <w:p w14:paraId="34417C7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02BCF03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E5218D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9099F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5C6EB39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1DEC065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1B7B0717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57F39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29265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Для юридических лиц и индивидуальных предпринимателей, осуществляющих переработку лома и отходов цветных металлов наличие не менее чем на одном из объектов по приему лома и отходов цветных металлов в пределах территории Саратовской области одной единицы любого из следующих видов оборудования:</w:t>
            </w:r>
          </w:p>
        </w:tc>
        <w:tc>
          <w:tcPr>
            <w:tcW w:w="0" w:type="auto"/>
            <w:vMerge w:val="restart"/>
          </w:tcPr>
          <w:p w14:paraId="57B024A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11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7526DE57" w14:textId="77777777" w:rsidTr="003D59C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9CBD0D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6.8.1.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1715D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 для пакетирования или брикетирования лома и отходов цветных металлов</w:t>
            </w:r>
          </w:p>
        </w:tc>
        <w:tc>
          <w:tcPr>
            <w:tcW w:w="0" w:type="auto"/>
            <w:vMerge/>
            <w:vAlign w:val="center"/>
          </w:tcPr>
          <w:p w14:paraId="3FAD446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A6C8BB2" w14:textId="77777777" w:rsidTr="003D59C7">
        <w:trPr>
          <w:jc w:val="center"/>
        </w:trPr>
        <w:tc>
          <w:tcPr>
            <w:tcW w:w="0" w:type="auto"/>
            <w:vMerge/>
          </w:tcPr>
          <w:p w14:paraId="6F2C9A2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22AF6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пресс-ножницы</w:t>
            </w:r>
          </w:p>
        </w:tc>
        <w:tc>
          <w:tcPr>
            <w:tcW w:w="0" w:type="auto"/>
            <w:vMerge/>
            <w:vAlign w:val="center"/>
          </w:tcPr>
          <w:p w14:paraId="56AF9ED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33906E6" w14:textId="77777777" w:rsidTr="003D59C7">
        <w:trPr>
          <w:jc w:val="center"/>
        </w:trPr>
        <w:tc>
          <w:tcPr>
            <w:tcW w:w="0" w:type="auto"/>
            <w:vMerge/>
          </w:tcPr>
          <w:p w14:paraId="2138085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A5329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установка для дробления лома и (или) отходов цветных металлов</w:t>
            </w:r>
          </w:p>
        </w:tc>
        <w:tc>
          <w:tcPr>
            <w:tcW w:w="0" w:type="auto"/>
            <w:vMerge/>
            <w:vAlign w:val="center"/>
          </w:tcPr>
          <w:p w14:paraId="4593D40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1AFF26F" w14:textId="77777777" w:rsidTr="003D59C7">
        <w:trPr>
          <w:jc w:val="center"/>
        </w:trPr>
        <w:tc>
          <w:tcPr>
            <w:tcW w:w="0" w:type="auto"/>
            <w:vMerge/>
          </w:tcPr>
          <w:p w14:paraId="4DCA8BE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6621C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установка для разделки кабеля</w:t>
            </w:r>
          </w:p>
        </w:tc>
        <w:tc>
          <w:tcPr>
            <w:tcW w:w="0" w:type="auto"/>
            <w:vMerge/>
            <w:vAlign w:val="center"/>
          </w:tcPr>
          <w:p w14:paraId="5F2A37E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C236DA1" w14:textId="77777777" w:rsidTr="003D59C7">
        <w:trPr>
          <w:jc w:val="center"/>
        </w:trPr>
        <w:tc>
          <w:tcPr>
            <w:tcW w:w="0" w:type="auto"/>
            <w:vMerge/>
          </w:tcPr>
          <w:p w14:paraId="05F471C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BDB70A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используемое оборудование</w:t>
            </w:r>
          </w:p>
        </w:tc>
        <w:tc>
          <w:tcPr>
            <w:tcW w:w="0" w:type="auto"/>
            <w:vMerge w:val="restart"/>
          </w:tcPr>
          <w:p w14:paraId="4223A2A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10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7A2AB83D" w14:textId="77777777" w:rsidTr="003D59C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631A39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D931F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право собственности или иное законное основание на используемое оборудования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E2001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8547DB3" w14:textId="77777777" w:rsidTr="003D59C7">
        <w:trPr>
          <w:trHeight w:val="597"/>
          <w:jc w:val="center"/>
        </w:trPr>
        <w:tc>
          <w:tcPr>
            <w:tcW w:w="0" w:type="auto"/>
            <w:vMerge w:val="restart"/>
          </w:tcPr>
          <w:p w14:paraId="53EAF16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6.8.2.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3CA06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В случае осуществления переработки лома и отходов цветных металлов с помощью пресса для пакетирования или </w:t>
            </w:r>
            <w:proofErr w:type="gramStart"/>
            <w:r w:rsidRPr="005A53FC">
              <w:rPr>
                <w:sz w:val="20"/>
                <w:szCs w:val="20"/>
              </w:rPr>
              <w:t>брикетирования  лома</w:t>
            </w:r>
            <w:proofErr w:type="gramEnd"/>
            <w:r w:rsidRPr="005A53FC">
              <w:rPr>
                <w:sz w:val="20"/>
                <w:szCs w:val="20"/>
              </w:rPr>
              <w:t xml:space="preserve"> цветных металлов либо пресс-ножниц:</w:t>
            </w:r>
          </w:p>
        </w:tc>
        <w:tc>
          <w:tcPr>
            <w:tcW w:w="0" w:type="auto"/>
            <w:vMerge w:val="restart"/>
          </w:tcPr>
          <w:p w14:paraId="6BE2D6B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11 Правил</w:t>
            </w:r>
          </w:p>
        </w:tc>
      </w:tr>
      <w:tr w:rsidR="001B77D1" w:rsidRPr="005A53FC" w14:paraId="714E6FA8" w14:textId="77777777" w:rsidTr="003D59C7">
        <w:trPr>
          <w:jc w:val="center"/>
        </w:trPr>
        <w:tc>
          <w:tcPr>
            <w:tcW w:w="0" w:type="auto"/>
            <w:vMerge/>
          </w:tcPr>
          <w:p w14:paraId="5C673E0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C3721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металлов, на котором используется указанное оборудование прессовщика лома и отходов металла с квалификацией не ниже 1 разряда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7FC337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8D9CC13" w14:textId="77777777" w:rsidTr="0083787D">
        <w:trPr>
          <w:trHeight w:val="218"/>
          <w:jc w:val="center"/>
        </w:trPr>
        <w:tc>
          <w:tcPr>
            <w:tcW w:w="0" w:type="auto"/>
            <w:vMerge/>
          </w:tcPr>
          <w:p w14:paraId="691E78A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7FCA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580C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18C67A2B" w14:textId="77777777" w:rsidTr="003D59C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76CBD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7605B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C7045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75FD7D8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607F3E05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149857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92B2E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5A53FC">
              <w:rPr>
                <w:sz w:val="20"/>
                <w:szCs w:val="20"/>
              </w:rPr>
              <w:t>Соблюдение порядка раздельного хранения бытового и промышленного лома и отходов цветных металлов</w:t>
            </w:r>
          </w:p>
        </w:tc>
        <w:tc>
          <w:tcPr>
            <w:tcW w:w="0" w:type="auto"/>
          </w:tcPr>
          <w:p w14:paraId="32E6EF8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20 Правил</w:t>
            </w:r>
          </w:p>
        </w:tc>
      </w:tr>
      <w:tr w:rsidR="001B77D1" w:rsidRPr="005A53FC" w14:paraId="7E191C54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C7B1FF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85C12F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 учета лома и отходов черного и (или) цветного металлов:</w:t>
            </w:r>
          </w:p>
        </w:tc>
        <w:tc>
          <w:tcPr>
            <w:tcW w:w="0" w:type="auto"/>
            <w:vMerge w:val="restart"/>
          </w:tcPr>
          <w:p w14:paraId="2851175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13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  <w:p w14:paraId="49F95AB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197D80E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460AF2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2CA06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лица, ответственного за учет лома и отходов черного и (или) </w:t>
            </w:r>
            <w:proofErr w:type="gramStart"/>
            <w:r w:rsidRPr="005A53FC">
              <w:rPr>
                <w:sz w:val="20"/>
                <w:szCs w:val="20"/>
              </w:rPr>
              <w:t>цветного  металлов</w:t>
            </w:r>
            <w:proofErr w:type="gramEnd"/>
          </w:p>
        </w:tc>
        <w:tc>
          <w:tcPr>
            <w:tcW w:w="0" w:type="auto"/>
            <w:vMerge/>
          </w:tcPr>
          <w:p w14:paraId="4713119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52801BF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9485C0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7FED181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оформленных приемо-сдаточных актов (на бумажном носителе либо в виде электронного документа, подписанного с использованием усиленной квалифицированной электронной подписью)</w:t>
            </w:r>
          </w:p>
        </w:tc>
        <w:tc>
          <w:tcPr>
            <w:tcW w:w="0" w:type="auto"/>
            <w:vMerge/>
            <w:shd w:val="clear" w:color="auto" w:fill="FFFFFF"/>
          </w:tcPr>
          <w:p w14:paraId="35B829C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EDD56F2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AD7F4A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9D14C4F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оформления и хранения приемо-сдаточных актов</w:t>
            </w:r>
          </w:p>
        </w:tc>
        <w:tc>
          <w:tcPr>
            <w:tcW w:w="0" w:type="auto"/>
            <w:vMerge/>
            <w:shd w:val="clear" w:color="auto" w:fill="FFFFFF"/>
          </w:tcPr>
          <w:p w14:paraId="1D6961E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23E78E0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C5D6A1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6BAD43B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реестра приемо-сдаточных актов в электронном виде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86CD54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14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5D44C7DC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1B02E2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EE73C8D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книги учета приемо-сдаточных актов</w:t>
            </w:r>
          </w:p>
        </w:tc>
        <w:tc>
          <w:tcPr>
            <w:tcW w:w="0" w:type="auto"/>
            <w:vMerge/>
            <w:shd w:val="clear" w:color="auto" w:fill="FFFFFF"/>
          </w:tcPr>
          <w:p w14:paraId="480AB16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AF476DC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2B41E0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8.6.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2F11450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ведения, оформления и хранения книги учета приемо-сдаточных актов на бумажном носителе (до 31 декабря 2022 года), реестра приемо-сдаточных актов в электронном виде (с 1 января 2023 года)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5A5211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пункты 14, 15, 16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3021323F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F808C2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18E3AF0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 учета отчуждаемых лома и отходов: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7809E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пункты </w:t>
            </w:r>
            <w:proofErr w:type="gramStart"/>
            <w:r w:rsidRPr="005A53FC">
              <w:rPr>
                <w:sz w:val="20"/>
                <w:szCs w:val="20"/>
              </w:rPr>
              <w:t>21,  22</w:t>
            </w:r>
            <w:proofErr w:type="gramEnd"/>
            <w:r w:rsidRPr="005A53FC">
              <w:rPr>
                <w:sz w:val="20"/>
                <w:szCs w:val="20"/>
              </w:rPr>
              <w:t>, 23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7D1FD145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91657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ED6FA0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журнала регистрации отгруженных лома и отходов черных и (или)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0233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" w:history="1">
              <w:r w:rsidRPr="005A53FC">
                <w:rPr>
                  <w:sz w:val="20"/>
                  <w:szCs w:val="20"/>
                </w:rPr>
                <w:t xml:space="preserve">пункт </w:t>
              </w:r>
            </w:hyperlink>
            <w:r w:rsidRPr="005A53FC">
              <w:rPr>
                <w:sz w:val="20"/>
                <w:szCs w:val="20"/>
              </w:rPr>
              <w:t>22 Правил</w:t>
            </w:r>
          </w:p>
          <w:p w14:paraId="5CB3E9D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336272FE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8AC4C4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9.2.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4F76F0E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 и оформления журнала регистрации отгруженных лома и отходов черных и (или) цветных металлов на бумажном носителе (до 31 декабря 2022 года), в электронном виде (с 1 января 2023 года)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36C1A1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" w:history="1">
              <w:r w:rsidRPr="005A53FC">
                <w:rPr>
                  <w:sz w:val="20"/>
                  <w:szCs w:val="20"/>
                </w:rPr>
                <w:t xml:space="preserve">пункты </w:t>
              </w:r>
            </w:hyperlink>
            <w:r w:rsidRPr="005A53FC">
              <w:rPr>
                <w:sz w:val="20"/>
                <w:szCs w:val="20"/>
              </w:rPr>
              <w:t>22, 23 Правил</w:t>
            </w:r>
          </w:p>
          <w:p w14:paraId="1531D26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62E25A7B" w14:textId="77777777" w:rsidR="001B77D1" w:rsidRPr="005A53FC" w:rsidRDefault="001B77D1" w:rsidP="003D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B60337" w14:textId="77777777" w:rsidR="00FE0E63" w:rsidRPr="005A53FC" w:rsidRDefault="00FE0E63" w:rsidP="003D5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A53FC">
        <w:rPr>
          <w:rFonts w:ascii="Times New Roman" w:hAnsi="Times New Roman" w:cs="Times New Roman"/>
          <w:sz w:val="20"/>
          <w:szCs w:val="24"/>
        </w:rPr>
        <w:t xml:space="preserve">*- перечень нормативных правовых актов, сокращенное наименование которых используется </w:t>
      </w:r>
      <w:r w:rsidR="008659C3" w:rsidRPr="005A53FC">
        <w:rPr>
          <w:rFonts w:ascii="Times New Roman" w:hAnsi="Times New Roman" w:cs="Times New Roman"/>
          <w:sz w:val="20"/>
          <w:szCs w:val="24"/>
        </w:rPr>
        <w:t>в Памятке</w:t>
      </w:r>
      <w:r w:rsidRPr="005A53FC">
        <w:rPr>
          <w:rFonts w:ascii="Times New Roman" w:hAnsi="Times New Roman" w:cs="Times New Roman"/>
          <w:sz w:val="20"/>
          <w:szCs w:val="24"/>
        </w:rPr>
        <w:t>:</w:t>
      </w:r>
    </w:p>
    <w:p w14:paraId="01A6295B" w14:textId="77777777" w:rsidR="00FE0E63" w:rsidRPr="005A53FC" w:rsidRDefault="00FE0E63" w:rsidP="003D59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0"/>
          <w:szCs w:val="24"/>
        </w:rPr>
      </w:pP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Закон № 99-ФЗ - Федеральный закон от </w:t>
      </w:r>
      <w:r w:rsidRPr="005A53FC">
        <w:rPr>
          <w:rFonts w:ascii="Times New Roman" w:hAnsi="Times New Roman" w:cs="Times New Roman"/>
          <w:sz w:val="20"/>
          <w:szCs w:val="24"/>
        </w:rPr>
        <w:t>4 мая 2011 года</w:t>
      </w: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 № 99-ФЗ «О лицензировании отдельных видов деятельности»;</w:t>
      </w:r>
    </w:p>
    <w:p w14:paraId="5E8D2966" w14:textId="77777777" w:rsidR="00FE0E63" w:rsidRPr="005A53FC" w:rsidRDefault="00FE0E63" w:rsidP="003D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"/>
        </w:rPr>
      </w:pP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Положение – Положение о лицензировании деятельности по заготовке, хранению, переработке и реализации лома черных и цветных металлов, утвержденное постановлением Правительства Российской Федерации от 28 мая 2022 года №980 </w:t>
      </w:r>
      <w:r w:rsidRPr="005A53FC">
        <w:rPr>
          <w:rFonts w:ascii="Times New Roman" w:hAnsi="Times New Roman" w:cs="Times New Roman"/>
          <w:sz w:val="20"/>
          <w:szCs w:val="2"/>
        </w:rPr>
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отчуждения»;</w:t>
      </w:r>
    </w:p>
    <w:p w14:paraId="687A27BD" w14:textId="77777777" w:rsidR="00FE0E63" w:rsidRPr="005A53FC" w:rsidRDefault="00FE0E63" w:rsidP="003D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"/>
        </w:rPr>
      </w:pPr>
      <w:r w:rsidRPr="005A53FC">
        <w:rPr>
          <w:rFonts w:ascii="Times New Roman" w:hAnsi="Times New Roman" w:cs="Times New Roman"/>
          <w:sz w:val="20"/>
          <w:szCs w:val="2"/>
        </w:rPr>
        <w:t xml:space="preserve">Правила – Правила обращения с ломом и отходами черных и цветных металлов  и их отчуждения, утвержденные </w:t>
      </w: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постановлением Правительства Российской Федерации от 28 мая 2022 года №980 </w:t>
      </w:r>
      <w:r w:rsidRPr="005A53FC">
        <w:rPr>
          <w:rFonts w:ascii="Times New Roman" w:hAnsi="Times New Roman" w:cs="Times New Roman"/>
          <w:sz w:val="20"/>
          <w:szCs w:val="2"/>
        </w:rPr>
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14:paraId="3153625D" w14:textId="77777777" w:rsidR="001B77D1" w:rsidRPr="005A53FC" w:rsidRDefault="001B77D1" w:rsidP="001B77D1">
      <w:pPr>
        <w:rPr>
          <w:rFonts w:ascii="Times New Roman" w:hAnsi="Times New Roman" w:cs="Times New Roman"/>
          <w:sz w:val="18"/>
        </w:rPr>
      </w:pPr>
    </w:p>
    <w:p w14:paraId="66F1686B" w14:textId="77777777" w:rsidR="00BA2191" w:rsidRPr="005A53FC" w:rsidRDefault="00BA2191" w:rsidP="003E0849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65E35E80" w14:textId="2AA3646E" w:rsidR="003E0849" w:rsidRPr="005A53FC" w:rsidRDefault="00BA2191" w:rsidP="008223A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A53FC">
        <w:rPr>
          <w:rFonts w:ascii="Times New Roman" w:hAnsi="Times New Roman" w:cs="Times New Roman"/>
          <w:b/>
          <w:sz w:val="18"/>
        </w:rPr>
        <w:t xml:space="preserve">Министерство промышленности и </w:t>
      </w:r>
      <w:r w:rsidR="008223A3">
        <w:rPr>
          <w:rFonts w:ascii="Times New Roman" w:hAnsi="Times New Roman" w:cs="Times New Roman"/>
          <w:b/>
          <w:sz w:val="18"/>
        </w:rPr>
        <w:t>торговли Республики Дагестан</w:t>
      </w:r>
    </w:p>
    <w:sectPr w:rsidR="003E0849" w:rsidRPr="005A53FC" w:rsidSect="003D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B"/>
    <w:rsid w:val="000062D5"/>
    <w:rsid w:val="000D134E"/>
    <w:rsid w:val="000F6D3D"/>
    <w:rsid w:val="00123F64"/>
    <w:rsid w:val="001842D6"/>
    <w:rsid w:val="001B77D1"/>
    <w:rsid w:val="003D59C7"/>
    <w:rsid w:val="003E0849"/>
    <w:rsid w:val="003F19BB"/>
    <w:rsid w:val="004D3BF9"/>
    <w:rsid w:val="005A53FC"/>
    <w:rsid w:val="00613E74"/>
    <w:rsid w:val="006E4008"/>
    <w:rsid w:val="008223A3"/>
    <w:rsid w:val="0083787D"/>
    <w:rsid w:val="00842B02"/>
    <w:rsid w:val="008659C3"/>
    <w:rsid w:val="00AE7268"/>
    <w:rsid w:val="00BA2191"/>
    <w:rsid w:val="00BA6BE8"/>
    <w:rsid w:val="00C13739"/>
    <w:rsid w:val="00D25442"/>
    <w:rsid w:val="00D31605"/>
    <w:rsid w:val="00D86CAB"/>
    <w:rsid w:val="00E4774B"/>
    <w:rsid w:val="00ED510D"/>
    <w:rsid w:val="00EF24F6"/>
    <w:rsid w:val="00F555CB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6A24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7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9E9D92385006E1D1E26EB20BB26F0BD036DBD2E007AC06C0237363D238DB84023BB78F453167By0u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9E9D92385006E1D1E26EB20BB26F0BD036DBD2E007AC06C0237363D238DB84023BB78F453167By0uDN" TargetMode="External"/><Relationship Id="rId12" Type="http://schemas.openxmlformats.org/officeDocument/2006/relationships/hyperlink" Target="consultantplus://offline/ref=4529E9D92385006E1D1E26EB20BB26F0BE006DBD2F027AC06C0237363D238DB84023BB78F453167Ey0u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29E9D92385006E1D1E26EB20BB26F0BD036DBD2E007AC06C0237363D238DB84023BB78F453167By0uDN" TargetMode="External"/><Relationship Id="rId11" Type="http://schemas.openxmlformats.org/officeDocument/2006/relationships/hyperlink" Target="consultantplus://offline/ref=4529E9D92385006E1D1E26EB20BB26F0BE006DBD2F027AC06C0237363D238DB84023BB78F453167Ey0uAN" TargetMode="External"/><Relationship Id="rId5" Type="http://schemas.openxmlformats.org/officeDocument/2006/relationships/hyperlink" Target="consultantplus://offline/ref=4529E9D92385006E1D1E26EB20BB26F0BD036DBD2E007AC06C0237363D238DB84023BB78F453167By0uDN" TargetMode="External"/><Relationship Id="rId10" Type="http://schemas.openxmlformats.org/officeDocument/2006/relationships/hyperlink" Target="consultantplus://offline/ref=4529E9D92385006E1D1E26EB20BB26F0BD036DBD2E007AC06C0237363D238DB84023BB78F453167By0u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9E9D92385006E1D1E26EB20BB26F0BD036DBD2E007AC06C0237363D238DB84023BB78F453167By0u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9F2F-DB31-4616-BA45-993CE08A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 Игорь Владимирович</dc:creator>
  <cp:keywords/>
  <dc:description/>
  <cp:lastModifiedBy>Екатерина В. Иващенко</cp:lastModifiedBy>
  <cp:revision>2</cp:revision>
  <dcterms:created xsi:type="dcterms:W3CDTF">2025-01-10T14:13:00Z</dcterms:created>
  <dcterms:modified xsi:type="dcterms:W3CDTF">2025-01-10T14:13:00Z</dcterms:modified>
</cp:coreProperties>
</file>